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13" w:rsidRDefault="00A90F13" w:rsidP="00A90F13">
      <w:pPr>
        <w:ind w:firstLine="708"/>
        <w:jc w:val="both"/>
        <w:rPr>
          <w:sz w:val="28"/>
          <w:szCs w:val="28"/>
        </w:rPr>
      </w:pPr>
    </w:p>
    <w:p w:rsidR="00AA6F60" w:rsidRDefault="00AA6F60" w:rsidP="00AA6F60">
      <w:pPr>
        <w:ind w:firstLine="708"/>
        <w:jc w:val="center"/>
        <w:rPr>
          <w:sz w:val="28"/>
          <w:szCs w:val="28"/>
        </w:rPr>
      </w:pPr>
    </w:p>
    <w:p w:rsidR="00BE50C7" w:rsidRDefault="00BE50C7" w:rsidP="00BE50C7">
      <w:pPr>
        <w:ind w:firstLine="567"/>
        <w:jc w:val="both"/>
        <w:rPr>
          <w:sz w:val="28"/>
          <w:szCs w:val="28"/>
        </w:rPr>
      </w:pPr>
      <w:r w:rsidRPr="00371E54">
        <w:rPr>
          <w:sz w:val="28"/>
          <w:szCs w:val="28"/>
        </w:rPr>
        <w:t>АО «К</w:t>
      </w:r>
      <w:r>
        <w:rPr>
          <w:sz w:val="28"/>
          <w:szCs w:val="28"/>
        </w:rPr>
        <w:t>ТЖ – Грузовые перевозки»</w:t>
      </w:r>
      <w:r w:rsidRPr="00371E54">
        <w:rPr>
          <w:sz w:val="28"/>
          <w:szCs w:val="28"/>
        </w:rPr>
        <w:t xml:space="preserve"> сообщает, что в соответствии с </w:t>
      </w:r>
      <w:r>
        <w:rPr>
          <w:sz w:val="28"/>
          <w:szCs w:val="28"/>
        </w:rPr>
        <w:t xml:space="preserve">письмом </w:t>
      </w:r>
      <w:r w:rsidRPr="00371E54">
        <w:rPr>
          <w:sz w:val="28"/>
          <w:szCs w:val="28"/>
        </w:rPr>
        <w:t>АО «</w:t>
      </w:r>
      <w:proofErr w:type="spellStart"/>
      <w:r w:rsidRPr="00371E54">
        <w:rPr>
          <w:sz w:val="28"/>
          <w:szCs w:val="28"/>
        </w:rPr>
        <w:t>Досжан</w:t>
      </w:r>
      <w:proofErr w:type="spellEnd"/>
      <w:r w:rsidRPr="00371E54">
        <w:rPr>
          <w:sz w:val="28"/>
          <w:szCs w:val="28"/>
        </w:rPr>
        <w:t xml:space="preserve"> </w:t>
      </w:r>
      <w:proofErr w:type="spellStart"/>
      <w:r w:rsidRPr="00371E54">
        <w:rPr>
          <w:sz w:val="28"/>
          <w:szCs w:val="28"/>
        </w:rPr>
        <w:t>темі</w:t>
      </w:r>
      <w:proofErr w:type="gramStart"/>
      <w:r w:rsidRPr="00371E54">
        <w:rPr>
          <w:sz w:val="28"/>
          <w:szCs w:val="28"/>
        </w:rPr>
        <w:t>р</w:t>
      </w:r>
      <w:proofErr w:type="spellEnd"/>
      <w:proofErr w:type="gramEnd"/>
      <w:r w:rsidRPr="00371E54">
        <w:rPr>
          <w:sz w:val="28"/>
          <w:szCs w:val="28"/>
        </w:rPr>
        <w:t xml:space="preserve"> </w:t>
      </w:r>
      <w:proofErr w:type="spellStart"/>
      <w:r w:rsidRPr="00371E54">
        <w:rPr>
          <w:sz w:val="28"/>
          <w:szCs w:val="28"/>
        </w:rPr>
        <w:t>жолы</w:t>
      </w:r>
      <w:proofErr w:type="spellEnd"/>
      <w:r w:rsidRPr="00371E54">
        <w:rPr>
          <w:sz w:val="28"/>
          <w:szCs w:val="28"/>
        </w:rPr>
        <w:t>» (ДТЖ)</w:t>
      </w:r>
      <w:r>
        <w:rPr>
          <w:sz w:val="28"/>
          <w:szCs w:val="28"/>
        </w:rPr>
        <w:t xml:space="preserve"> от 30 ноября 2018 года №824 изменены тарифы </w:t>
      </w:r>
      <w:r w:rsidRPr="00371E54">
        <w:rPr>
          <w:sz w:val="28"/>
          <w:szCs w:val="28"/>
        </w:rPr>
        <w:t xml:space="preserve">на услуги </w:t>
      </w:r>
      <w:r>
        <w:rPr>
          <w:sz w:val="28"/>
          <w:szCs w:val="28"/>
        </w:rPr>
        <w:t xml:space="preserve">предоставления </w:t>
      </w:r>
      <w:r w:rsidRPr="00371E54">
        <w:rPr>
          <w:sz w:val="28"/>
          <w:szCs w:val="28"/>
        </w:rPr>
        <w:t xml:space="preserve">железнодорожных путей </w:t>
      </w:r>
      <w:r>
        <w:rPr>
          <w:sz w:val="28"/>
          <w:szCs w:val="28"/>
        </w:rPr>
        <w:t>для проезда</w:t>
      </w:r>
      <w:r w:rsidRPr="00371E54">
        <w:rPr>
          <w:sz w:val="28"/>
          <w:szCs w:val="28"/>
        </w:rPr>
        <w:t xml:space="preserve"> железнодорожного транспорта </w:t>
      </w:r>
      <w:r>
        <w:rPr>
          <w:sz w:val="28"/>
          <w:szCs w:val="28"/>
        </w:rPr>
        <w:t>по железнодорожной линии</w:t>
      </w:r>
      <w:r w:rsidRPr="00371E54">
        <w:rPr>
          <w:sz w:val="28"/>
          <w:szCs w:val="28"/>
        </w:rPr>
        <w:t xml:space="preserve"> Шар-</w:t>
      </w:r>
      <w:proofErr w:type="spellStart"/>
      <w:r w:rsidRPr="00371E54">
        <w:rPr>
          <w:sz w:val="28"/>
          <w:szCs w:val="28"/>
        </w:rPr>
        <w:t>Новоустькаменогорск</w:t>
      </w:r>
      <w:proofErr w:type="spellEnd"/>
      <w:r>
        <w:rPr>
          <w:sz w:val="28"/>
          <w:szCs w:val="28"/>
        </w:rPr>
        <w:t xml:space="preserve">. </w:t>
      </w:r>
    </w:p>
    <w:p w:rsidR="00BE50C7" w:rsidRDefault="00BE50C7" w:rsidP="00BE5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371E54">
        <w:rPr>
          <w:sz w:val="28"/>
          <w:szCs w:val="28"/>
        </w:rPr>
        <w:t xml:space="preserve"> вв</w:t>
      </w:r>
      <w:r>
        <w:rPr>
          <w:sz w:val="28"/>
          <w:szCs w:val="28"/>
        </w:rPr>
        <w:t xml:space="preserve">одятся </w:t>
      </w:r>
      <w:r w:rsidRPr="00371E54">
        <w:rPr>
          <w:sz w:val="28"/>
          <w:szCs w:val="28"/>
        </w:rPr>
        <w:t xml:space="preserve">в действие </w:t>
      </w:r>
      <w:r w:rsidRPr="00595855">
        <w:rPr>
          <w:b/>
          <w:sz w:val="28"/>
          <w:szCs w:val="28"/>
        </w:rPr>
        <w:t xml:space="preserve">с 1 </w:t>
      </w:r>
      <w:r>
        <w:rPr>
          <w:b/>
          <w:sz w:val="28"/>
          <w:szCs w:val="28"/>
        </w:rPr>
        <w:t xml:space="preserve">января </w:t>
      </w:r>
      <w:r w:rsidRPr="005958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95855">
        <w:rPr>
          <w:b/>
          <w:sz w:val="28"/>
          <w:szCs w:val="28"/>
        </w:rPr>
        <w:t xml:space="preserve"> года</w:t>
      </w:r>
      <w:r w:rsidRPr="00371E54">
        <w:rPr>
          <w:sz w:val="28"/>
          <w:szCs w:val="28"/>
        </w:rPr>
        <w:t>.</w:t>
      </w:r>
    </w:p>
    <w:p w:rsidR="00BE50C7" w:rsidRDefault="00BE50C7" w:rsidP="00BE50C7">
      <w:pPr>
        <w:ind w:firstLine="567"/>
        <w:jc w:val="both"/>
        <w:rPr>
          <w:sz w:val="28"/>
          <w:szCs w:val="28"/>
        </w:rPr>
      </w:pPr>
      <w:r w:rsidRPr="001900BB">
        <w:rPr>
          <w:sz w:val="28"/>
          <w:szCs w:val="28"/>
        </w:rPr>
        <w:t xml:space="preserve">Порядок расчета тарифов </w:t>
      </w:r>
      <w:r>
        <w:rPr>
          <w:sz w:val="28"/>
          <w:szCs w:val="28"/>
        </w:rPr>
        <w:t xml:space="preserve">по составляющим МЖС, ЛТ, ГК, ПВ, ПК и ДТЖ </w:t>
      </w:r>
      <w:r w:rsidRPr="001900BB">
        <w:rPr>
          <w:sz w:val="28"/>
          <w:szCs w:val="28"/>
        </w:rPr>
        <w:t>на перевозк</w:t>
      </w:r>
      <w:r>
        <w:rPr>
          <w:sz w:val="28"/>
          <w:szCs w:val="28"/>
        </w:rPr>
        <w:t>у</w:t>
      </w:r>
      <w:r w:rsidRPr="001900BB">
        <w:rPr>
          <w:sz w:val="28"/>
          <w:szCs w:val="28"/>
        </w:rPr>
        <w:t xml:space="preserve"> грузов, порожних вагонов и контейнеров через участок ДТЖ остается без изменений.</w:t>
      </w:r>
    </w:p>
    <w:p w:rsidR="00BE50C7" w:rsidRDefault="00BE50C7" w:rsidP="00BE5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направляем выписку из </w:t>
      </w:r>
      <w:r w:rsidRPr="003037CD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3037CD">
        <w:rPr>
          <w:sz w:val="28"/>
          <w:szCs w:val="28"/>
        </w:rPr>
        <w:t xml:space="preserve"> взаимодействия при организации работы по учету объемов перевозок, пропуска подвижного состава по участку «Шар – </w:t>
      </w:r>
      <w:proofErr w:type="spellStart"/>
      <w:r w:rsidRPr="003037CD">
        <w:rPr>
          <w:sz w:val="28"/>
          <w:szCs w:val="28"/>
        </w:rPr>
        <w:t>Новоустькаменогорск</w:t>
      </w:r>
      <w:proofErr w:type="spellEnd"/>
      <w:r w:rsidRPr="003037CD">
        <w:rPr>
          <w:sz w:val="28"/>
          <w:szCs w:val="28"/>
        </w:rPr>
        <w:t>» АО «</w:t>
      </w:r>
      <w:proofErr w:type="spellStart"/>
      <w:r w:rsidRPr="003037CD">
        <w:rPr>
          <w:sz w:val="28"/>
          <w:szCs w:val="28"/>
        </w:rPr>
        <w:t>Досжан</w:t>
      </w:r>
      <w:proofErr w:type="spellEnd"/>
      <w:r w:rsidRPr="003037CD">
        <w:rPr>
          <w:sz w:val="28"/>
          <w:szCs w:val="28"/>
        </w:rPr>
        <w:t xml:space="preserve"> </w:t>
      </w:r>
      <w:proofErr w:type="spellStart"/>
      <w:r w:rsidRPr="003037CD">
        <w:rPr>
          <w:sz w:val="28"/>
          <w:szCs w:val="28"/>
        </w:rPr>
        <w:t>темир</w:t>
      </w:r>
      <w:proofErr w:type="spellEnd"/>
      <w:r w:rsidRPr="003037CD">
        <w:rPr>
          <w:sz w:val="28"/>
          <w:szCs w:val="28"/>
        </w:rPr>
        <w:t xml:space="preserve"> </w:t>
      </w:r>
      <w:proofErr w:type="spellStart"/>
      <w:r w:rsidRPr="003037CD">
        <w:rPr>
          <w:sz w:val="28"/>
          <w:szCs w:val="28"/>
        </w:rPr>
        <w:t>жолы</w:t>
      </w:r>
      <w:proofErr w:type="spellEnd"/>
      <w:r w:rsidRPr="003037CD">
        <w:rPr>
          <w:sz w:val="28"/>
          <w:szCs w:val="28"/>
        </w:rPr>
        <w:t xml:space="preserve"> (ДТЖ)» и взаиморасчетов</w:t>
      </w:r>
      <w:r>
        <w:rPr>
          <w:sz w:val="28"/>
          <w:szCs w:val="28"/>
        </w:rPr>
        <w:t xml:space="preserve"> </w:t>
      </w:r>
      <w:r w:rsidRPr="003037CD">
        <w:rPr>
          <w:sz w:val="28"/>
          <w:szCs w:val="28"/>
        </w:rPr>
        <w:t>с АО «КТЖ-Грузовые перевозки»</w:t>
      </w:r>
      <w:r>
        <w:rPr>
          <w:sz w:val="28"/>
          <w:szCs w:val="28"/>
        </w:rPr>
        <w:t xml:space="preserve"> на 2019 год в части порядка определения провозной платы при перевозке подвижного состава </w:t>
      </w:r>
      <w:r w:rsidRPr="003037CD">
        <w:rPr>
          <w:sz w:val="28"/>
          <w:szCs w:val="28"/>
        </w:rPr>
        <w:t xml:space="preserve">по участку «Шар – </w:t>
      </w:r>
      <w:proofErr w:type="spellStart"/>
      <w:r w:rsidRPr="003037CD">
        <w:rPr>
          <w:sz w:val="28"/>
          <w:szCs w:val="28"/>
        </w:rPr>
        <w:t>Новоустькаменогорск</w:t>
      </w:r>
      <w:proofErr w:type="spellEnd"/>
      <w:r w:rsidRPr="003037C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E50C7" w:rsidRDefault="00BE50C7" w:rsidP="00BE50C7">
      <w:pPr>
        <w:ind w:firstLine="567"/>
        <w:jc w:val="both"/>
        <w:rPr>
          <w:b/>
          <w:i/>
          <w:sz w:val="28"/>
          <w:szCs w:val="28"/>
        </w:rPr>
      </w:pPr>
      <w:r w:rsidRPr="00723344">
        <w:rPr>
          <w:b/>
          <w:i/>
          <w:sz w:val="28"/>
          <w:szCs w:val="28"/>
        </w:rPr>
        <w:t xml:space="preserve">«Раздел 2.4. </w:t>
      </w:r>
      <w:r w:rsidRPr="00F44108">
        <w:rPr>
          <w:b/>
          <w:i/>
          <w:sz w:val="28"/>
          <w:szCs w:val="28"/>
        </w:rPr>
        <w:t>Порядок определения провозной платы подвижного состава</w:t>
      </w:r>
      <w:r>
        <w:rPr>
          <w:b/>
          <w:i/>
          <w:sz w:val="28"/>
          <w:szCs w:val="28"/>
        </w:rPr>
        <w:t xml:space="preserve"> </w:t>
      </w:r>
      <w:r w:rsidRPr="00F44108">
        <w:rPr>
          <w:b/>
          <w:i/>
          <w:sz w:val="28"/>
          <w:szCs w:val="28"/>
        </w:rPr>
        <w:t>в части взыскания тарифов ДТЖ:</w:t>
      </w:r>
    </w:p>
    <w:p w:rsidR="00BE50C7" w:rsidRPr="00723344" w:rsidRDefault="00BE50C7" w:rsidP="00BE50C7">
      <w:pPr>
        <w:ind w:firstLine="567"/>
        <w:jc w:val="both"/>
        <w:rPr>
          <w:b/>
          <w:i/>
          <w:sz w:val="28"/>
          <w:szCs w:val="28"/>
        </w:rPr>
      </w:pPr>
      <w:r w:rsidRPr="00F44108">
        <w:rPr>
          <w:sz w:val="28"/>
          <w:szCs w:val="28"/>
        </w:rPr>
        <w:t>Плата за перевозку грузов и пропуск подвижного состава по участку Шар-</w:t>
      </w:r>
      <w:proofErr w:type="spellStart"/>
      <w:r w:rsidRPr="00F44108">
        <w:rPr>
          <w:sz w:val="28"/>
          <w:szCs w:val="28"/>
        </w:rPr>
        <w:t>Нук</w:t>
      </w:r>
      <w:proofErr w:type="spellEnd"/>
      <w:r w:rsidRPr="00F44108">
        <w:rPr>
          <w:sz w:val="28"/>
          <w:szCs w:val="28"/>
        </w:rPr>
        <w:t xml:space="preserve"> начисляется до </w:t>
      </w:r>
      <w:proofErr w:type="spellStart"/>
      <w:r w:rsidRPr="00F44108">
        <w:rPr>
          <w:sz w:val="28"/>
          <w:szCs w:val="28"/>
        </w:rPr>
        <w:t>тиын</w:t>
      </w:r>
      <w:proofErr w:type="spellEnd"/>
      <w:r w:rsidRPr="00F44108">
        <w:rPr>
          <w:sz w:val="28"/>
          <w:szCs w:val="28"/>
        </w:rPr>
        <w:t>, т.е. округление производится до сотых.</w:t>
      </w:r>
    </w:p>
    <w:p w:rsidR="00BE50C7" w:rsidRPr="00723344" w:rsidRDefault="00BE50C7" w:rsidP="00BE50C7">
      <w:pPr>
        <w:ind w:firstLine="567"/>
        <w:jc w:val="both"/>
        <w:rPr>
          <w:b/>
          <w:i/>
          <w:sz w:val="28"/>
          <w:szCs w:val="28"/>
        </w:rPr>
      </w:pPr>
      <w:r w:rsidRPr="00723344">
        <w:rPr>
          <w:b/>
          <w:i/>
          <w:sz w:val="28"/>
          <w:szCs w:val="28"/>
        </w:rPr>
        <w:t>Раздел 2.4.1. При перевозке груженых вагонов и контейнеров.</w:t>
      </w:r>
    </w:p>
    <w:p w:rsidR="00BE50C7" w:rsidRPr="00F1472C" w:rsidRDefault="00BE50C7" w:rsidP="00BE50C7">
      <w:pPr>
        <w:ind w:firstLine="567"/>
        <w:jc w:val="both"/>
        <w:rPr>
          <w:b/>
          <w:i/>
          <w:sz w:val="28"/>
          <w:szCs w:val="28"/>
        </w:rPr>
      </w:pPr>
      <w:r w:rsidRPr="00F1472C">
        <w:rPr>
          <w:b/>
          <w:i/>
          <w:sz w:val="28"/>
          <w:szCs w:val="28"/>
        </w:rPr>
        <w:t>Груженые вагоны, следующие по участку Шар-НУК:</w:t>
      </w:r>
    </w:p>
    <w:p w:rsidR="00BE50C7" w:rsidRPr="003037CD" w:rsidRDefault="00BE50C7" w:rsidP="00BE50C7">
      <w:pPr>
        <w:ind w:firstLine="567"/>
        <w:jc w:val="both"/>
        <w:rPr>
          <w:sz w:val="28"/>
          <w:szCs w:val="28"/>
        </w:rPr>
      </w:pPr>
      <w:r w:rsidRPr="003037CD">
        <w:rPr>
          <w:sz w:val="28"/>
          <w:szCs w:val="28"/>
        </w:rPr>
        <w:t>Ставка определяется за вес груза в вагоне (за расчетную масс</w:t>
      </w:r>
      <w:r>
        <w:rPr>
          <w:sz w:val="28"/>
          <w:szCs w:val="28"/>
        </w:rPr>
        <w:t>у</w:t>
      </w:r>
      <w:r w:rsidRPr="003037CD">
        <w:rPr>
          <w:sz w:val="28"/>
          <w:szCs w:val="28"/>
        </w:rPr>
        <w:t xml:space="preserve"> груза), </w:t>
      </w:r>
      <w:proofErr w:type="gramStart"/>
      <w:r w:rsidRPr="003037CD">
        <w:rPr>
          <w:sz w:val="28"/>
          <w:szCs w:val="28"/>
        </w:rPr>
        <w:t>согласно номенклатуры</w:t>
      </w:r>
      <w:proofErr w:type="gramEnd"/>
      <w:r w:rsidRPr="003037CD">
        <w:rPr>
          <w:sz w:val="28"/>
          <w:szCs w:val="28"/>
        </w:rPr>
        <w:t xml:space="preserve"> груза и тарифа по Прейскуранту ДТЖ.</w:t>
      </w:r>
    </w:p>
    <w:p w:rsidR="00BE50C7" w:rsidRPr="003037CD" w:rsidRDefault="00BE50C7" w:rsidP="00BE50C7">
      <w:pPr>
        <w:ind w:firstLine="567"/>
        <w:jc w:val="both"/>
        <w:rPr>
          <w:sz w:val="28"/>
          <w:szCs w:val="28"/>
        </w:rPr>
      </w:pPr>
      <w:proofErr w:type="gramStart"/>
      <w:r w:rsidRPr="003037CD">
        <w:rPr>
          <w:sz w:val="28"/>
          <w:szCs w:val="28"/>
        </w:rPr>
        <w:t xml:space="preserve">В расчетную массу груза включается: масса груза нетто, вес тары груза, упаковочный материал, поддоны, приспособления, съемное оборудование (щиты, стояки, реквизиты  крепления  груза,  утеплительные  материалы  и  т.п.) и несъемное оборудование (турникеты, стойки, кассеты, призмы, пирамиды и др.), установленное в вагоне для погрузки и крепления груза. </w:t>
      </w:r>
      <w:proofErr w:type="gramEnd"/>
    </w:p>
    <w:p w:rsidR="00BE50C7" w:rsidRPr="003037CD" w:rsidRDefault="00BE50C7" w:rsidP="00BE50C7">
      <w:pPr>
        <w:ind w:firstLine="567"/>
        <w:jc w:val="both"/>
        <w:rPr>
          <w:sz w:val="28"/>
          <w:szCs w:val="28"/>
        </w:rPr>
      </w:pPr>
      <w:r w:rsidRPr="003037CD">
        <w:rPr>
          <w:sz w:val="28"/>
          <w:szCs w:val="28"/>
        </w:rPr>
        <w:t>Для расчета платы за перевозку груза общая расчетная масса груза в вагоне округляется  в сторону увеличения:</w:t>
      </w:r>
    </w:p>
    <w:p w:rsidR="00BE50C7" w:rsidRPr="003037CD" w:rsidRDefault="00BE50C7" w:rsidP="00BE50C7">
      <w:pPr>
        <w:ind w:firstLine="567"/>
        <w:jc w:val="both"/>
        <w:rPr>
          <w:sz w:val="28"/>
          <w:szCs w:val="28"/>
        </w:rPr>
      </w:pPr>
      <w:r w:rsidRPr="003037CD">
        <w:rPr>
          <w:sz w:val="28"/>
          <w:szCs w:val="28"/>
        </w:rPr>
        <w:t>если масса отправки не превышает 10</w:t>
      </w:r>
      <w:r>
        <w:rPr>
          <w:sz w:val="28"/>
          <w:szCs w:val="28"/>
        </w:rPr>
        <w:t xml:space="preserve"> </w:t>
      </w:r>
      <w:r w:rsidRPr="003037CD">
        <w:rPr>
          <w:sz w:val="28"/>
          <w:szCs w:val="28"/>
        </w:rPr>
        <w:t>т – до полных 100 кг, считая неполные 100</w:t>
      </w:r>
      <w:r>
        <w:rPr>
          <w:sz w:val="28"/>
          <w:szCs w:val="28"/>
        </w:rPr>
        <w:t xml:space="preserve"> </w:t>
      </w:r>
      <w:r w:rsidRPr="003037CD">
        <w:rPr>
          <w:sz w:val="28"/>
          <w:szCs w:val="28"/>
        </w:rPr>
        <w:t xml:space="preserve">кг </w:t>
      </w:r>
      <w:proofErr w:type="gramStart"/>
      <w:r w:rsidRPr="003037CD">
        <w:rPr>
          <w:sz w:val="28"/>
          <w:szCs w:val="28"/>
        </w:rPr>
        <w:t>за</w:t>
      </w:r>
      <w:proofErr w:type="gramEnd"/>
      <w:r w:rsidRPr="003037CD">
        <w:rPr>
          <w:sz w:val="28"/>
          <w:szCs w:val="28"/>
        </w:rPr>
        <w:t xml:space="preserve"> полные;</w:t>
      </w:r>
    </w:p>
    <w:p w:rsidR="00BE50C7" w:rsidRPr="003037CD" w:rsidRDefault="00BE50C7" w:rsidP="00BE50C7">
      <w:pPr>
        <w:ind w:firstLine="567"/>
        <w:jc w:val="both"/>
        <w:rPr>
          <w:sz w:val="28"/>
          <w:szCs w:val="28"/>
        </w:rPr>
      </w:pPr>
      <w:r w:rsidRPr="003037CD">
        <w:rPr>
          <w:sz w:val="28"/>
          <w:szCs w:val="28"/>
        </w:rPr>
        <w:t>если масса отправки превышает 10</w:t>
      </w:r>
      <w:r>
        <w:rPr>
          <w:sz w:val="28"/>
          <w:szCs w:val="28"/>
        </w:rPr>
        <w:t xml:space="preserve"> </w:t>
      </w:r>
      <w:r w:rsidRPr="003037CD">
        <w:rPr>
          <w:sz w:val="28"/>
          <w:szCs w:val="28"/>
        </w:rPr>
        <w:t xml:space="preserve">т – до полных тонн, считая неполную тонну </w:t>
      </w:r>
      <w:proofErr w:type="gramStart"/>
      <w:r w:rsidRPr="003037CD">
        <w:rPr>
          <w:sz w:val="28"/>
          <w:szCs w:val="28"/>
        </w:rPr>
        <w:t>за</w:t>
      </w:r>
      <w:proofErr w:type="gramEnd"/>
      <w:r w:rsidRPr="003037CD">
        <w:rPr>
          <w:sz w:val="28"/>
          <w:szCs w:val="28"/>
        </w:rPr>
        <w:t xml:space="preserve"> полную.</w:t>
      </w:r>
    </w:p>
    <w:p w:rsidR="00BE50C7" w:rsidRPr="003037CD" w:rsidRDefault="00BE50C7" w:rsidP="00BE50C7">
      <w:pPr>
        <w:ind w:firstLine="567"/>
        <w:jc w:val="both"/>
        <w:rPr>
          <w:sz w:val="28"/>
          <w:szCs w:val="28"/>
        </w:rPr>
      </w:pPr>
      <w:r w:rsidRPr="003037CD">
        <w:rPr>
          <w:sz w:val="28"/>
          <w:szCs w:val="28"/>
        </w:rPr>
        <w:t>При перевозке по участку Шар-НУК сборного груза в вагоне по одному документу в случаях, когда масса грузов, указанных в документе разная расчет платы за перевозку производится за общую массу груза в вагоне по ставке груза, имеющего наибольшую массу.</w:t>
      </w:r>
    </w:p>
    <w:p w:rsidR="00BE50C7" w:rsidRPr="003037CD" w:rsidRDefault="00BE50C7" w:rsidP="00BE50C7">
      <w:pPr>
        <w:ind w:firstLine="567"/>
        <w:jc w:val="both"/>
        <w:rPr>
          <w:sz w:val="28"/>
          <w:szCs w:val="28"/>
        </w:rPr>
      </w:pPr>
      <w:r w:rsidRPr="003037CD">
        <w:rPr>
          <w:sz w:val="28"/>
          <w:szCs w:val="28"/>
        </w:rPr>
        <w:t xml:space="preserve">В  </w:t>
      </w:r>
      <w:proofErr w:type="gramStart"/>
      <w:r w:rsidRPr="003037CD">
        <w:rPr>
          <w:sz w:val="28"/>
          <w:szCs w:val="28"/>
        </w:rPr>
        <w:t>случаях</w:t>
      </w:r>
      <w:proofErr w:type="gramEnd"/>
      <w:r w:rsidRPr="003037CD">
        <w:rPr>
          <w:sz w:val="28"/>
          <w:szCs w:val="28"/>
        </w:rPr>
        <w:t xml:space="preserve">, когда массы грузов, входящих в состав сборной отправки одинаковы или отдельно не указаны на каждый груз, расчет провозной платы </w:t>
      </w:r>
      <w:r w:rsidRPr="003037CD">
        <w:rPr>
          <w:sz w:val="28"/>
          <w:szCs w:val="28"/>
        </w:rPr>
        <w:lastRenderedPageBreak/>
        <w:t>производится за общую массу груза в вагоне по ставке груза, имеющего наивысший тариф.</w:t>
      </w:r>
    </w:p>
    <w:p w:rsidR="00BE50C7" w:rsidRDefault="00BE50C7" w:rsidP="00BE50C7">
      <w:pPr>
        <w:ind w:firstLine="567"/>
        <w:jc w:val="both"/>
        <w:rPr>
          <w:sz w:val="28"/>
          <w:szCs w:val="28"/>
        </w:rPr>
      </w:pPr>
      <w:r w:rsidRPr="003037CD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3037CD">
        <w:rPr>
          <w:sz w:val="28"/>
          <w:szCs w:val="28"/>
        </w:rPr>
        <w:t xml:space="preserve"> ДТЖ за пропуск воинских грузов, эшелонов, транспортов, закрытых и специальных грузов в вагонах по железнодорожной линии Шар-НУК взимаются на общих основаниях, как за груз, согласно Прейскурант</w:t>
      </w:r>
      <w:r>
        <w:rPr>
          <w:sz w:val="28"/>
          <w:szCs w:val="28"/>
        </w:rPr>
        <w:t>у</w:t>
      </w:r>
      <w:r w:rsidRPr="003037CD">
        <w:rPr>
          <w:sz w:val="28"/>
          <w:szCs w:val="28"/>
        </w:rPr>
        <w:t xml:space="preserve"> ДТЖ, по данным указанным на лицевой стороне конверта, акте ГУ-23,  натурном листе поезда, Реестре продвижения грузового поезда, вагонном листе.  </w:t>
      </w:r>
    </w:p>
    <w:p w:rsidR="00BE50C7" w:rsidRPr="00F1472C" w:rsidRDefault="00BE50C7" w:rsidP="00BE50C7">
      <w:pPr>
        <w:ind w:firstLine="567"/>
        <w:jc w:val="both"/>
        <w:rPr>
          <w:b/>
          <w:i/>
          <w:sz w:val="28"/>
          <w:szCs w:val="28"/>
        </w:rPr>
      </w:pPr>
      <w:r w:rsidRPr="00F1472C">
        <w:rPr>
          <w:b/>
          <w:i/>
          <w:sz w:val="28"/>
          <w:szCs w:val="28"/>
        </w:rPr>
        <w:t>Груженые контейнеры, следующие по участку Шар-НУК:</w:t>
      </w:r>
    </w:p>
    <w:p w:rsidR="00BE50C7" w:rsidRDefault="00BE50C7" w:rsidP="00BE50C7">
      <w:pPr>
        <w:ind w:firstLine="567"/>
        <w:jc w:val="both"/>
        <w:rPr>
          <w:sz w:val="28"/>
          <w:szCs w:val="28"/>
        </w:rPr>
      </w:pPr>
      <w:r w:rsidRPr="003037CD">
        <w:rPr>
          <w:sz w:val="28"/>
          <w:szCs w:val="28"/>
        </w:rPr>
        <w:t xml:space="preserve">Тариф ДТЖ взыскивается по грузоподъемности контейнера </w:t>
      </w:r>
      <w:r>
        <w:rPr>
          <w:sz w:val="28"/>
          <w:szCs w:val="28"/>
        </w:rPr>
        <w:t xml:space="preserve">(максимальной трафаретной массе брутто контейнера) </w:t>
      </w:r>
      <w:r w:rsidRPr="003037CD">
        <w:rPr>
          <w:sz w:val="28"/>
          <w:szCs w:val="28"/>
        </w:rPr>
        <w:t>и определяется как произведение грузоподъемности контейнера (максимальной трафаретной масс</w:t>
      </w:r>
      <w:r>
        <w:rPr>
          <w:sz w:val="28"/>
          <w:szCs w:val="28"/>
        </w:rPr>
        <w:t>е брутто контейнера)</w:t>
      </w:r>
      <w:r w:rsidRPr="003037CD">
        <w:rPr>
          <w:sz w:val="28"/>
          <w:szCs w:val="28"/>
        </w:rPr>
        <w:t xml:space="preserve"> на тариф по груженым контейнерам и тарифное расстояние (19, 29, 48, 103, 132 или 151 км) и взимается согласно Прейскурант</w:t>
      </w:r>
      <w:r>
        <w:rPr>
          <w:sz w:val="28"/>
          <w:szCs w:val="28"/>
        </w:rPr>
        <w:t xml:space="preserve">у </w:t>
      </w:r>
      <w:r w:rsidRPr="003037CD">
        <w:rPr>
          <w:sz w:val="28"/>
          <w:szCs w:val="28"/>
        </w:rPr>
        <w:t>ДТЖ.</w:t>
      </w:r>
      <w:r>
        <w:rPr>
          <w:sz w:val="28"/>
          <w:szCs w:val="28"/>
        </w:rPr>
        <w:t xml:space="preserve"> </w:t>
      </w:r>
    </w:p>
    <w:p w:rsidR="00BE50C7" w:rsidRPr="00723344" w:rsidRDefault="00BE50C7" w:rsidP="00BE50C7">
      <w:pPr>
        <w:ind w:firstLine="567"/>
        <w:jc w:val="both"/>
        <w:rPr>
          <w:sz w:val="28"/>
          <w:szCs w:val="28"/>
        </w:rPr>
      </w:pPr>
      <w:r w:rsidRPr="00F1472C">
        <w:rPr>
          <w:b/>
          <w:i/>
          <w:sz w:val="28"/>
          <w:szCs w:val="28"/>
        </w:rPr>
        <w:t>Закрытые специальные или воинские перевозки в контейнерах</w:t>
      </w:r>
      <w:r w:rsidRPr="00723344">
        <w:rPr>
          <w:sz w:val="28"/>
          <w:szCs w:val="28"/>
        </w:rPr>
        <w:t xml:space="preserve"> предъявляются также по «грузоподъемности контейнера» (максимальной трафаретной массе брутто контейнера) за каждый отдельный контейнер и определяется также по </w:t>
      </w:r>
      <w:proofErr w:type="gramStart"/>
      <w:r w:rsidRPr="00723344">
        <w:rPr>
          <w:sz w:val="28"/>
          <w:szCs w:val="28"/>
        </w:rPr>
        <w:t>выше указанным</w:t>
      </w:r>
      <w:proofErr w:type="gramEnd"/>
      <w:r w:rsidRPr="00723344">
        <w:rPr>
          <w:sz w:val="28"/>
          <w:szCs w:val="28"/>
        </w:rPr>
        <w:t xml:space="preserve"> данным, либо данным указанным на лицевой стороне конверта, акте ГУ-23,  натурном листе поезда, Реестре продвижения грузового поезда, вагонном листе. </w:t>
      </w:r>
    </w:p>
    <w:p w:rsidR="00BE50C7" w:rsidRPr="00723344" w:rsidRDefault="00BE50C7" w:rsidP="00BE50C7">
      <w:pPr>
        <w:ind w:firstLine="567"/>
        <w:jc w:val="both"/>
        <w:rPr>
          <w:sz w:val="28"/>
          <w:szCs w:val="28"/>
        </w:rPr>
      </w:pPr>
      <w:r w:rsidRPr="00F1472C">
        <w:rPr>
          <w:b/>
          <w:i/>
          <w:sz w:val="28"/>
          <w:szCs w:val="28"/>
        </w:rPr>
        <w:t>Перевозка грузов по участку в вагонах нерабочего парка</w:t>
      </w:r>
      <w:r w:rsidRPr="00723344">
        <w:rPr>
          <w:i/>
          <w:sz w:val="28"/>
          <w:szCs w:val="28"/>
        </w:rPr>
        <w:t>, выделенных для специальных технических нужд АО «НК «Қ</w:t>
      </w:r>
      <w:proofErr w:type="gramStart"/>
      <w:r w:rsidRPr="00723344">
        <w:rPr>
          <w:i/>
          <w:sz w:val="28"/>
          <w:szCs w:val="28"/>
        </w:rPr>
        <w:t>ТЖ</w:t>
      </w:r>
      <w:proofErr w:type="gramEnd"/>
      <w:r w:rsidRPr="00723344">
        <w:rPr>
          <w:i/>
          <w:sz w:val="28"/>
          <w:szCs w:val="28"/>
        </w:rPr>
        <w:t>» и АО «КТЖ-Грузовые перевозки</w:t>
      </w:r>
      <w:r w:rsidRPr="00723344">
        <w:rPr>
          <w:sz w:val="28"/>
          <w:szCs w:val="28"/>
        </w:rPr>
        <w:t>, осуществляется по перевозочным документам формы ГУ-65 с оплатой тарифа ДТЖ. Провозная плата ДТЖ взимается согласно Прейскурант</w:t>
      </w:r>
      <w:r>
        <w:rPr>
          <w:sz w:val="28"/>
          <w:szCs w:val="28"/>
        </w:rPr>
        <w:t xml:space="preserve">у </w:t>
      </w:r>
      <w:r w:rsidRPr="00723344">
        <w:rPr>
          <w:sz w:val="28"/>
          <w:szCs w:val="28"/>
        </w:rPr>
        <w:t>ДТЖ.</w:t>
      </w:r>
    </w:p>
    <w:p w:rsidR="00BE50C7" w:rsidRPr="00723344" w:rsidRDefault="00BE50C7" w:rsidP="00BE50C7">
      <w:pPr>
        <w:pStyle w:val="a9"/>
        <w:numPr>
          <w:ilvl w:val="2"/>
          <w:numId w:val="2"/>
        </w:numPr>
        <w:tabs>
          <w:tab w:val="left" w:pos="0"/>
          <w:tab w:val="left" w:pos="567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>Порожний подвижной состав:</w:t>
      </w:r>
    </w:p>
    <w:p w:rsidR="00BE50C7" w:rsidRDefault="00BE50C7" w:rsidP="00BE50C7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>Собственный (арендованный) порожний подвижной состав</w:t>
      </w:r>
      <w:r w:rsidRPr="00723344">
        <w:rPr>
          <w:rFonts w:ascii="Times New Roman" w:hAnsi="Times New Roman"/>
          <w:sz w:val="28"/>
          <w:szCs w:val="28"/>
        </w:rPr>
        <w:t>, зарегистрированный в АБД как собственный (арендованный) вагон, принадлежащий Республике Казахстан и железнодорожным администрациям стран СНГ и Балтии, а также другим странам, следует по полному перевозочному документу и подлежит взиманию тарифа ДТЖ. Провозная плата ДТЖ взимается согласно Прейскурант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23344">
        <w:rPr>
          <w:rFonts w:ascii="Times New Roman" w:hAnsi="Times New Roman"/>
          <w:sz w:val="28"/>
          <w:szCs w:val="28"/>
        </w:rPr>
        <w:t>ДТЖ.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>Порожние собственные контейнеры</w:t>
      </w:r>
      <w:r w:rsidRPr="00723344">
        <w:rPr>
          <w:rFonts w:ascii="Times New Roman" w:hAnsi="Times New Roman"/>
          <w:sz w:val="28"/>
          <w:szCs w:val="28"/>
        </w:rPr>
        <w:t>, следуют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44">
        <w:rPr>
          <w:rFonts w:ascii="Times New Roman" w:hAnsi="Times New Roman"/>
          <w:sz w:val="28"/>
          <w:szCs w:val="28"/>
        </w:rPr>
        <w:t>по участку Шар-НУК по полному перевозочному документу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44">
        <w:rPr>
          <w:rFonts w:ascii="Times New Roman" w:hAnsi="Times New Roman"/>
          <w:sz w:val="28"/>
          <w:szCs w:val="28"/>
        </w:rPr>
        <w:t xml:space="preserve">и </w:t>
      </w:r>
      <w:r w:rsidRPr="00723344">
        <w:rPr>
          <w:rFonts w:ascii="Times New Roman" w:hAnsi="Times New Roman"/>
          <w:b/>
          <w:i/>
          <w:sz w:val="28"/>
          <w:szCs w:val="28"/>
        </w:rPr>
        <w:t>подлежат взысканию тарифа ДТЖ</w:t>
      </w:r>
      <w:r w:rsidRPr="00723344">
        <w:rPr>
          <w:rFonts w:ascii="Times New Roman" w:hAnsi="Times New Roman"/>
          <w:sz w:val="28"/>
          <w:szCs w:val="28"/>
        </w:rPr>
        <w:t>. Провозная плата ДТЖ взимается, согласно Прейскурант</w:t>
      </w:r>
      <w:r>
        <w:rPr>
          <w:rFonts w:ascii="Times New Roman" w:hAnsi="Times New Roman"/>
          <w:sz w:val="28"/>
          <w:szCs w:val="28"/>
        </w:rPr>
        <w:t>у</w:t>
      </w:r>
      <w:r w:rsidRPr="00723344">
        <w:rPr>
          <w:rFonts w:ascii="Times New Roman" w:hAnsi="Times New Roman"/>
          <w:sz w:val="28"/>
          <w:szCs w:val="28"/>
        </w:rPr>
        <w:t xml:space="preserve"> ДТЖ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44">
        <w:rPr>
          <w:rFonts w:ascii="Times New Roman" w:hAnsi="Times New Roman"/>
          <w:sz w:val="28"/>
          <w:szCs w:val="28"/>
        </w:rPr>
        <w:t>и предъявляется за каждый контейнер.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 xml:space="preserve">Порожние инвентарные вагоны, </w:t>
      </w:r>
      <w:r w:rsidRPr="00723344">
        <w:rPr>
          <w:rFonts w:ascii="Times New Roman" w:hAnsi="Times New Roman"/>
          <w:sz w:val="28"/>
          <w:szCs w:val="28"/>
        </w:rPr>
        <w:t xml:space="preserve">зарегистрированные в АБД как инвентарные вагоны, следуют по участку </w:t>
      </w:r>
      <w:r w:rsidRPr="00723344">
        <w:rPr>
          <w:rFonts w:ascii="Times New Roman" w:hAnsi="Times New Roman"/>
          <w:b/>
          <w:i/>
          <w:sz w:val="28"/>
          <w:szCs w:val="28"/>
        </w:rPr>
        <w:t>без взимания тарифов ДТЖ</w:t>
      </w:r>
      <w:r w:rsidRPr="00723344">
        <w:rPr>
          <w:rFonts w:ascii="Times New Roman" w:hAnsi="Times New Roman"/>
          <w:sz w:val="28"/>
          <w:szCs w:val="28"/>
        </w:rPr>
        <w:t>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 xml:space="preserve">Порожние инвентарные контейнеры, </w:t>
      </w:r>
      <w:r w:rsidRPr="00723344">
        <w:rPr>
          <w:rFonts w:ascii="Times New Roman" w:hAnsi="Times New Roman"/>
          <w:sz w:val="28"/>
          <w:szCs w:val="28"/>
        </w:rPr>
        <w:t xml:space="preserve">принадлежащие железнодорожным администрациям стран СНГ и Балтии, с буквенными кодами (префиксами) перед номером, указанных в Перечне контейнеров инвентарного парка (Раздел 2.6. настоящего Регламента), зарегистрированные в АБД и не исключенные из инвентарного парка, по данным справки «технический паспорт контейнера» (3507, графа «Признаки») </w:t>
      </w:r>
      <w:r w:rsidRPr="00723344">
        <w:rPr>
          <w:rFonts w:ascii="Times New Roman" w:hAnsi="Times New Roman"/>
          <w:b/>
          <w:i/>
          <w:sz w:val="28"/>
          <w:szCs w:val="28"/>
        </w:rPr>
        <w:t xml:space="preserve">взысканию тарифа ДТЖ не </w:t>
      </w:r>
      <w:r w:rsidRPr="00723344">
        <w:rPr>
          <w:rFonts w:ascii="Times New Roman" w:hAnsi="Times New Roman"/>
          <w:b/>
          <w:i/>
          <w:sz w:val="28"/>
          <w:szCs w:val="28"/>
        </w:rPr>
        <w:lastRenderedPageBreak/>
        <w:t>подлежат</w:t>
      </w:r>
      <w:r w:rsidRPr="00723344">
        <w:rPr>
          <w:rFonts w:ascii="Times New Roman" w:hAnsi="Times New Roman"/>
          <w:sz w:val="28"/>
          <w:szCs w:val="28"/>
        </w:rPr>
        <w:t xml:space="preserve">. </w:t>
      </w:r>
      <w:r w:rsidRPr="00723344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gramStart"/>
      <w:r w:rsidRPr="00723344">
        <w:rPr>
          <w:rFonts w:ascii="Times New Roman" w:hAnsi="Times New Roman"/>
          <w:b/>
          <w:i/>
          <w:sz w:val="28"/>
          <w:szCs w:val="28"/>
        </w:rPr>
        <w:t>случае</w:t>
      </w:r>
      <w:proofErr w:type="gramEnd"/>
      <w:r w:rsidRPr="00723344">
        <w:rPr>
          <w:rFonts w:ascii="Times New Roman" w:hAnsi="Times New Roman"/>
          <w:b/>
          <w:i/>
          <w:sz w:val="28"/>
          <w:szCs w:val="28"/>
        </w:rPr>
        <w:t xml:space="preserve"> исключения контейнера из инвентарного парка</w:t>
      </w:r>
      <w:r w:rsidRPr="00723344">
        <w:rPr>
          <w:rFonts w:ascii="Times New Roman" w:hAnsi="Times New Roman"/>
          <w:sz w:val="28"/>
          <w:szCs w:val="28"/>
        </w:rPr>
        <w:t xml:space="preserve"> (признак «ЖК» в графе «Признаки» справки 3507), он следует на общих основаниях как собственный,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44">
        <w:rPr>
          <w:rFonts w:ascii="Times New Roman" w:hAnsi="Times New Roman"/>
          <w:b/>
          <w:i/>
          <w:sz w:val="28"/>
          <w:szCs w:val="28"/>
        </w:rPr>
        <w:t>с взиманием тарифа ДТЖ</w:t>
      </w:r>
      <w:r w:rsidRPr="00723344">
        <w:rPr>
          <w:rFonts w:ascii="Times New Roman" w:hAnsi="Times New Roman"/>
          <w:sz w:val="28"/>
          <w:szCs w:val="28"/>
        </w:rPr>
        <w:t xml:space="preserve"> согласно Прейскуранта ДТЖ.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>Порожние инвентарные контейнеры</w:t>
      </w:r>
      <w:r w:rsidRPr="00723344">
        <w:rPr>
          <w:rFonts w:ascii="Times New Roman" w:hAnsi="Times New Roman"/>
          <w:sz w:val="28"/>
          <w:szCs w:val="28"/>
        </w:rPr>
        <w:t xml:space="preserve">, принадлежащие железнодорожной администрации Республики Казахстан, </w:t>
      </w:r>
      <w:r w:rsidRPr="00723344">
        <w:rPr>
          <w:rFonts w:ascii="Times New Roman" w:hAnsi="Times New Roman"/>
          <w:b/>
          <w:i/>
          <w:sz w:val="28"/>
          <w:szCs w:val="28"/>
        </w:rPr>
        <w:t>следующие</w:t>
      </w:r>
      <w:r w:rsidRPr="00723344">
        <w:rPr>
          <w:rFonts w:ascii="Times New Roman" w:hAnsi="Times New Roman"/>
          <w:sz w:val="28"/>
          <w:szCs w:val="28"/>
        </w:rPr>
        <w:t xml:space="preserve"> по участку Шар-НУК </w:t>
      </w:r>
      <w:r w:rsidRPr="00723344">
        <w:rPr>
          <w:rFonts w:ascii="Times New Roman" w:hAnsi="Times New Roman"/>
          <w:b/>
          <w:i/>
          <w:sz w:val="28"/>
          <w:szCs w:val="28"/>
        </w:rPr>
        <w:t>на ремонтные предприятия</w:t>
      </w:r>
      <w:r w:rsidRPr="00723344">
        <w:rPr>
          <w:rFonts w:ascii="Times New Roman" w:hAnsi="Times New Roman"/>
          <w:sz w:val="28"/>
          <w:szCs w:val="28"/>
        </w:rPr>
        <w:t xml:space="preserve">, следуют по полным перевозочным документам </w:t>
      </w:r>
      <w:r w:rsidRPr="00723344">
        <w:rPr>
          <w:rFonts w:ascii="Times New Roman" w:hAnsi="Times New Roman"/>
          <w:b/>
          <w:i/>
          <w:sz w:val="28"/>
          <w:szCs w:val="28"/>
        </w:rPr>
        <w:t>с взиманием тарифа ДТЖ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3344">
        <w:rPr>
          <w:rFonts w:ascii="Times New Roman" w:hAnsi="Times New Roman"/>
          <w:sz w:val="28"/>
          <w:szCs w:val="28"/>
        </w:rPr>
        <w:t>согласно Прейскурант</w:t>
      </w:r>
      <w:r>
        <w:rPr>
          <w:rFonts w:ascii="Times New Roman" w:hAnsi="Times New Roman"/>
          <w:sz w:val="28"/>
          <w:szCs w:val="28"/>
        </w:rPr>
        <w:t>у</w:t>
      </w:r>
      <w:r w:rsidRPr="00723344">
        <w:rPr>
          <w:rFonts w:ascii="Times New Roman" w:hAnsi="Times New Roman"/>
          <w:sz w:val="28"/>
          <w:szCs w:val="28"/>
        </w:rPr>
        <w:t xml:space="preserve"> ДТЖ. </w:t>
      </w:r>
      <w:r w:rsidRPr="00723344">
        <w:rPr>
          <w:rFonts w:ascii="Times New Roman" w:hAnsi="Times New Roman"/>
          <w:b/>
          <w:i/>
          <w:sz w:val="28"/>
          <w:szCs w:val="28"/>
        </w:rPr>
        <w:t>Инвентарные контейнеры других железнодорожных администраций</w:t>
      </w:r>
      <w:r w:rsidRPr="00723344">
        <w:rPr>
          <w:rFonts w:ascii="Times New Roman" w:hAnsi="Times New Roman"/>
          <w:sz w:val="28"/>
          <w:szCs w:val="28"/>
        </w:rPr>
        <w:t xml:space="preserve">, направляющиеся на ремонтные предприятия железнодорожной администрации-собственника контейнеров, следующие по полным перевозочным документам, </w:t>
      </w:r>
      <w:r w:rsidRPr="00723344">
        <w:rPr>
          <w:rFonts w:ascii="Times New Roman" w:hAnsi="Times New Roman"/>
          <w:b/>
          <w:i/>
          <w:sz w:val="28"/>
          <w:szCs w:val="28"/>
        </w:rPr>
        <w:t>не подлежат взиманию Тарифа ДТЖ</w:t>
      </w:r>
      <w:r w:rsidRPr="00723344">
        <w:rPr>
          <w:rFonts w:ascii="Times New Roman" w:hAnsi="Times New Roman"/>
          <w:sz w:val="28"/>
          <w:szCs w:val="28"/>
        </w:rPr>
        <w:t>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 xml:space="preserve">Порожние вагоны, имеющиеся в </w:t>
      </w:r>
      <w:r>
        <w:rPr>
          <w:rFonts w:ascii="Times New Roman" w:hAnsi="Times New Roman"/>
          <w:b/>
          <w:i/>
          <w:sz w:val="28"/>
          <w:szCs w:val="28"/>
        </w:rPr>
        <w:t xml:space="preserve">Перечне </w:t>
      </w:r>
      <w:r w:rsidRPr="00723344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723344">
        <w:rPr>
          <w:rFonts w:ascii="Times New Roman" w:hAnsi="Times New Roman"/>
          <w:b/>
          <w:i/>
          <w:sz w:val="28"/>
          <w:szCs w:val="28"/>
        </w:rPr>
        <w:t xml:space="preserve"> лимите вагонов нерабочего парка, выделяемых для специальных технических нужд» </w:t>
      </w:r>
      <w:r w:rsidRPr="0072334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23344">
        <w:rPr>
          <w:rFonts w:ascii="Times New Roman" w:hAnsi="Times New Roman"/>
          <w:sz w:val="28"/>
          <w:szCs w:val="28"/>
        </w:rPr>
        <w:t>Перечень), утвержденных действующим приказами АО «НК «</w:t>
      </w:r>
      <w:r w:rsidRPr="00723344">
        <w:rPr>
          <w:rFonts w:ascii="Times New Roman" w:hAnsi="Times New Roman"/>
          <w:sz w:val="28"/>
          <w:szCs w:val="28"/>
          <w:lang w:val="kk-KZ"/>
        </w:rPr>
        <w:t>Қ</w:t>
      </w:r>
      <w:proofErr w:type="gramStart"/>
      <w:r w:rsidRPr="00723344">
        <w:rPr>
          <w:rFonts w:ascii="Times New Roman" w:hAnsi="Times New Roman"/>
          <w:sz w:val="28"/>
          <w:szCs w:val="28"/>
        </w:rPr>
        <w:t>ТЖ</w:t>
      </w:r>
      <w:proofErr w:type="gramEnd"/>
      <w:r w:rsidRPr="00723344">
        <w:rPr>
          <w:rFonts w:ascii="Times New Roman" w:hAnsi="Times New Roman"/>
          <w:sz w:val="28"/>
          <w:szCs w:val="28"/>
        </w:rPr>
        <w:t>», и зарегистрированные в АБД как инвентарные вагоны, следующие по полному перевозочному документу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44">
        <w:rPr>
          <w:rFonts w:ascii="Times New Roman" w:hAnsi="Times New Roman"/>
          <w:sz w:val="28"/>
          <w:szCs w:val="28"/>
        </w:rPr>
        <w:t xml:space="preserve">с пометкой «без оплаты»  </w:t>
      </w:r>
      <w:r w:rsidRPr="00723344">
        <w:rPr>
          <w:rFonts w:ascii="Times New Roman" w:hAnsi="Times New Roman"/>
          <w:b/>
          <w:i/>
          <w:sz w:val="28"/>
          <w:szCs w:val="28"/>
        </w:rPr>
        <w:t>не подлежат взиманию тарифа ДТЖ</w:t>
      </w:r>
      <w:r w:rsidRPr="00723344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723344">
        <w:rPr>
          <w:rFonts w:ascii="Times New Roman" w:hAnsi="Times New Roman"/>
          <w:sz w:val="28"/>
          <w:szCs w:val="28"/>
        </w:rPr>
        <w:t>случае</w:t>
      </w:r>
      <w:proofErr w:type="gramEnd"/>
      <w:r w:rsidRPr="00723344">
        <w:rPr>
          <w:rFonts w:ascii="Times New Roman" w:hAnsi="Times New Roman"/>
          <w:sz w:val="28"/>
          <w:szCs w:val="28"/>
        </w:rPr>
        <w:t xml:space="preserve"> когда, выше казанные вагоны следуют без оформления перевозочных документов тариф ДТЖ </w:t>
      </w:r>
      <w:r w:rsidRPr="00723344">
        <w:rPr>
          <w:rFonts w:ascii="Times New Roman" w:hAnsi="Times New Roman"/>
          <w:b/>
          <w:i/>
          <w:sz w:val="28"/>
          <w:szCs w:val="28"/>
        </w:rPr>
        <w:t>также не взимается.</w:t>
      </w:r>
    </w:p>
    <w:p w:rsidR="00BE50C7" w:rsidRPr="00B24B57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24B57">
        <w:rPr>
          <w:rFonts w:ascii="Times New Roman" w:hAnsi="Times New Roman"/>
          <w:b/>
          <w:i/>
          <w:sz w:val="28"/>
          <w:szCs w:val="28"/>
        </w:rPr>
        <w:t xml:space="preserve">Пропуск порожних собственных (арендованных) вагонов по специальным закрытым перевозкам </w:t>
      </w:r>
      <w:r w:rsidRPr="00B24B57">
        <w:rPr>
          <w:rFonts w:ascii="Times New Roman" w:hAnsi="Times New Roman"/>
          <w:sz w:val="28"/>
          <w:szCs w:val="28"/>
        </w:rPr>
        <w:t>осуществляется на общих основаниях, с взиманием Тарифа ДТЖ.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 xml:space="preserve">За Пассажирские (классные) вагоны, </w:t>
      </w:r>
      <w:r w:rsidRPr="00723344">
        <w:rPr>
          <w:rFonts w:ascii="Times New Roman" w:hAnsi="Times New Roman"/>
          <w:sz w:val="28"/>
          <w:szCs w:val="28"/>
        </w:rPr>
        <w:t xml:space="preserve">следующие по полному перевозочному документу, в составе грузовых поездов, тариф ДТЖ </w:t>
      </w:r>
      <w:r w:rsidRPr="00723344">
        <w:rPr>
          <w:rFonts w:ascii="Times New Roman" w:hAnsi="Times New Roman"/>
          <w:b/>
          <w:i/>
          <w:sz w:val="28"/>
          <w:szCs w:val="28"/>
        </w:rPr>
        <w:t>взыскивается</w:t>
      </w:r>
      <w:r w:rsidRPr="00723344">
        <w:rPr>
          <w:rFonts w:ascii="Times New Roman" w:hAnsi="Times New Roman"/>
          <w:sz w:val="28"/>
          <w:szCs w:val="28"/>
        </w:rPr>
        <w:t>, согласно, Прейскуранту ДТЖ, т.е. применяется тариф за пассажирский вагон.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>Тяговые транспортные средства (тепловозы, локомотивы, тендеры локомотивов и т.п.), следующие в составе поезда: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 xml:space="preserve">Пропуск тепловозов, локомотивов и т.п., следующих по участку Шар-НУК по полным перевозочным документам осуществляется </w:t>
      </w:r>
      <w:r w:rsidRPr="00723344">
        <w:rPr>
          <w:rFonts w:ascii="Times New Roman" w:hAnsi="Times New Roman"/>
          <w:b/>
          <w:i/>
          <w:sz w:val="28"/>
          <w:szCs w:val="28"/>
        </w:rPr>
        <w:t>с взиманием тарифа ДТЖ</w:t>
      </w:r>
      <w:r w:rsidRPr="00723344">
        <w:rPr>
          <w:rFonts w:ascii="Times New Roman" w:hAnsi="Times New Roman"/>
          <w:sz w:val="28"/>
          <w:szCs w:val="28"/>
        </w:rPr>
        <w:t xml:space="preserve">, согласно, Прейскуранту ДТЖ, по ставке за порожний собственный грузовой вагон. При этом при прохождении тепловоза, состоящего из нескольких секций, за один вагон принимается одна секция тепловоза, </w:t>
      </w:r>
      <w:r w:rsidRPr="00723344">
        <w:rPr>
          <w:rFonts w:ascii="Times New Roman" w:hAnsi="Times New Roman"/>
          <w:b/>
          <w:i/>
          <w:sz w:val="28"/>
          <w:szCs w:val="28"/>
        </w:rPr>
        <w:t>провозная плата ДТЖ взыскивается</w:t>
      </w:r>
      <w:r w:rsidRPr="00723344">
        <w:rPr>
          <w:rFonts w:ascii="Times New Roman" w:hAnsi="Times New Roman"/>
          <w:sz w:val="28"/>
          <w:szCs w:val="28"/>
        </w:rPr>
        <w:t xml:space="preserve"> за каждую секцию тепловоза как за порожний собственный грузовой вагон.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>Специальный самоходный и несамоходный подвижной состав (транспортные средства, предназначенные для производства работ по содержанию, обслуживанию, восстановлению и ремонту магистральной железнодорожной сети и подъездных путей), следующий в составе поезда: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 xml:space="preserve">Специальный самоходный и несамоходный подвижной состав, проходящий по участку Шар-НУК по полному перевозочному документу, </w:t>
      </w:r>
      <w:r w:rsidRPr="00723344">
        <w:rPr>
          <w:rFonts w:ascii="Times New Roman" w:hAnsi="Times New Roman"/>
          <w:b/>
          <w:i/>
          <w:sz w:val="28"/>
          <w:szCs w:val="28"/>
        </w:rPr>
        <w:t>подлежит взысканию тарифа ДТЖ</w:t>
      </w:r>
      <w:r w:rsidRPr="00723344">
        <w:rPr>
          <w:rFonts w:ascii="Times New Roman" w:hAnsi="Times New Roman"/>
          <w:sz w:val="28"/>
          <w:szCs w:val="28"/>
        </w:rPr>
        <w:t>, согласно, Прейскурант</w:t>
      </w:r>
      <w:r>
        <w:rPr>
          <w:rFonts w:ascii="Times New Roman" w:hAnsi="Times New Roman"/>
          <w:sz w:val="28"/>
          <w:szCs w:val="28"/>
        </w:rPr>
        <w:t>у</w:t>
      </w:r>
      <w:r w:rsidRPr="00723344">
        <w:rPr>
          <w:rFonts w:ascii="Times New Roman" w:hAnsi="Times New Roman"/>
          <w:sz w:val="28"/>
          <w:szCs w:val="28"/>
        </w:rPr>
        <w:t xml:space="preserve"> ДТЖ за каждую единицу подвижного состава как за порожний собственный грузовой вагон, за </w:t>
      </w:r>
      <w:r w:rsidRPr="00723344">
        <w:rPr>
          <w:rFonts w:ascii="Times New Roman" w:hAnsi="Times New Roman"/>
          <w:sz w:val="28"/>
          <w:szCs w:val="28"/>
        </w:rPr>
        <w:lastRenderedPageBreak/>
        <w:t>исключением подвижного состава, приравненного к пассажирскому (классному) подвижному составу.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>К подвижному составу, приравненному к пассажирскому (классному) подвижному составу, к которому применяется тариф за пассажирский вагон, относится:</w:t>
      </w:r>
    </w:p>
    <w:p w:rsidR="00BE50C7" w:rsidRPr="00723344" w:rsidRDefault="00BE50C7" w:rsidP="00BE50C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>Специально-технический вагон (лаборатория, ПС, ВНС</w:t>
      </w:r>
      <w:proofErr w:type="gramStart"/>
      <w:r w:rsidRPr="00723344">
        <w:rPr>
          <w:rFonts w:ascii="Times New Roman" w:hAnsi="Times New Roman"/>
          <w:sz w:val="28"/>
          <w:szCs w:val="28"/>
        </w:rPr>
        <w:t>,П</w:t>
      </w:r>
      <w:proofErr w:type="gramEnd"/>
      <w:r w:rsidRPr="00723344">
        <w:rPr>
          <w:rFonts w:ascii="Times New Roman" w:hAnsi="Times New Roman"/>
          <w:sz w:val="28"/>
          <w:szCs w:val="28"/>
        </w:rPr>
        <w:t>С-СВГП-1)</w:t>
      </w:r>
    </w:p>
    <w:p w:rsidR="00BE50C7" w:rsidRPr="00723344" w:rsidRDefault="00BE50C7" w:rsidP="00BE50C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>Вагон-</w:t>
      </w:r>
      <w:proofErr w:type="spellStart"/>
      <w:r w:rsidRPr="00723344">
        <w:rPr>
          <w:rFonts w:ascii="Times New Roman" w:hAnsi="Times New Roman"/>
          <w:sz w:val="28"/>
          <w:szCs w:val="28"/>
        </w:rPr>
        <w:t>путеизмеритель</w:t>
      </w:r>
      <w:proofErr w:type="spellEnd"/>
      <w:r w:rsidRPr="00723344">
        <w:rPr>
          <w:rFonts w:ascii="Times New Roman" w:hAnsi="Times New Roman"/>
          <w:sz w:val="28"/>
          <w:szCs w:val="28"/>
        </w:rPr>
        <w:t xml:space="preserve"> (КВЛП</w:t>
      </w:r>
      <w:proofErr w:type="gramStart"/>
      <w:r w:rsidRPr="00723344">
        <w:rPr>
          <w:rFonts w:ascii="Times New Roman" w:hAnsi="Times New Roman"/>
          <w:sz w:val="28"/>
          <w:szCs w:val="28"/>
        </w:rPr>
        <w:t>,С</w:t>
      </w:r>
      <w:proofErr w:type="gramEnd"/>
      <w:r w:rsidRPr="00723344">
        <w:rPr>
          <w:rFonts w:ascii="Times New Roman" w:hAnsi="Times New Roman"/>
          <w:sz w:val="28"/>
          <w:szCs w:val="28"/>
        </w:rPr>
        <w:t>ВГП-1)</w:t>
      </w:r>
    </w:p>
    <w:p w:rsidR="00BE50C7" w:rsidRPr="00723344" w:rsidRDefault="00BE50C7" w:rsidP="00BE50C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3344">
        <w:rPr>
          <w:rFonts w:ascii="Times New Roman" w:hAnsi="Times New Roman"/>
          <w:sz w:val="28"/>
          <w:szCs w:val="28"/>
        </w:rPr>
        <w:t>Весоповерочный</w:t>
      </w:r>
      <w:proofErr w:type="spellEnd"/>
      <w:r w:rsidRPr="00723344">
        <w:rPr>
          <w:rFonts w:ascii="Times New Roman" w:hAnsi="Times New Roman"/>
          <w:sz w:val="28"/>
          <w:szCs w:val="28"/>
        </w:rPr>
        <w:t xml:space="preserve"> вагон (</w:t>
      </w:r>
      <w:proofErr w:type="gramStart"/>
      <w:r w:rsidRPr="00723344">
        <w:rPr>
          <w:rFonts w:ascii="Times New Roman" w:hAnsi="Times New Roman"/>
          <w:sz w:val="28"/>
          <w:szCs w:val="28"/>
        </w:rPr>
        <w:t>вагон-весы</w:t>
      </w:r>
      <w:proofErr w:type="gramEnd"/>
      <w:r w:rsidRPr="00723344">
        <w:rPr>
          <w:rFonts w:ascii="Times New Roman" w:hAnsi="Times New Roman"/>
          <w:sz w:val="28"/>
          <w:szCs w:val="28"/>
        </w:rPr>
        <w:t>, ВПВ)</w:t>
      </w:r>
    </w:p>
    <w:p w:rsidR="00BE50C7" w:rsidRPr="00723344" w:rsidRDefault="00BE50C7" w:rsidP="00BE50C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>Вагон-дефектоскоп (АВИКОН</w:t>
      </w:r>
      <w:proofErr w:type="gramStart"/>
      <w:r w:rsidRPr="00723344">
        <w:rPr>
          <w:rFonts w:ascii="Times New Roman" w:hAnsi="Times New Roman"/>
          <w:sz w:val="28"/>
          <w:szCs w:val="28"/>
        </w:rPr>
        <w:t>,У</w:t>
      </w:r>
      <w:proofErr w:type="gramEnd"/>
      <w:r w:rsidRPr="00723344">
        <w:rPr>
          <w:rFonts w:ascii="Times New Roman" w:hAnsi="Times New Roman"/>
          <w:sz w:val="28"/>
          <w:szCs w:val="28"/>
        </w:rPr>
        <w:t>М-1,ДГЦ-2)</w:t>
      </w:r>
    </w:p>
    <w:p w:rsidR="00BE50C7" w:rsidRPr="00723344" w:rsidRDefault="00BE50C7" w:rsidP="00BE50C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3344">
        <w:rPr>
          <w:rFonts w:ascii="Times New Roman" w:hAnsi="Times New Roman"/>
          <w:sz w:val="28"/>
          <w:szCs w:val="28"/>
        </w:rPr>
        <w:t>Путеремонтная</w:t>
      </w:r>
      <w:proofErr w:type="spellEnd"/>
      <w:r w:rsidRPr="00723344">
        <w:rPr>
          <w:rFonts w:ascii="Times New Roman" w:hAnsi="Times New Roman"/>
          <w:sz w:val="28"/>
          <w:szCs w:val="28"/>
        </w:rPr>
        <w:t xml:space="preserve"> летучка  (ПРЛ)</w:t>
      </w:r>
    </w:p>
    <w:p w:rsidR="00BE50C7" w:rsidRPr="00723344" w:rsidRDefault="00BE50C7" w:rsidP="00BE50C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>Специальный вагон для сопровождения и доставки оперативно-ремонтного персонала (МКС</w:t>
      </w:r>
      <w:proofErr w:type="gramStart"/>
      <w:r w:rsidRPr="00723344">
        <w:rPr>
          <w:rFonts w:ascii="Times New Roman" w:hAnsi="Times New Roman"/>
          <w:sz w:val="28"/>
          <w:szCs w:val="28"/>
        </w:rPr>
        <w:t>,В</w:t>
      </w:r>
      <w:proofErr w:type="gramEnd"/>
      <w:r w:rsidRPr="00723344">
        <w:rPr>
          <w:rFonts w:ascii="Times New Roman" w:hAnsi="Times New Roman"/>
          <w:sz w:val="28"/>
          <w:szCs w:val="28"/>
        </w:rPr>
        <w:t>Т)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>Вагоны с людьми: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ab/>
        <w:t xml:space="preserve">Пропуск по участку Шар-НУК пассажирских (классных) вагонов с людьми и (или) с проводниками, сопровождающими грузы, в составе грузовых поездов с оформлением перевозочных документов </w:t>
      </w:r>
      <w:r w:rsidRPr="00723344">
        <w:rPr>
          <w:rFonts w:ascii="Times New Roman" w:hAnsi="Times New Roman"/>
          <w:sz w:val="28"/>
          <w:szCs w:val="28"/>
          <w:lang w:val="kk-KZ"/>
        </w:rPr>
        <w:t xml:space="preserve">следуют </w:t>
      </w:r>
      <w:r w:rsidRPr="00723344">
        <w:rPr>
          <w:rFonts w:ascii="Times New Roman" w:hAnsi="Times New Roman"/>
          <w:b/>
          <w:i/>
          <w:sz w:val="28"/>
          <w:szCs w:val="28"/>
          <w:lang w:val="kk-KZ"/>
        </w:rPr>
        <w:t>с</w:t>
      </w:r>
      <w:r w:rsidRPr="00723344">
        <w:rPr>
          <w:rFonts w:ascii="Times New Roman" w:hAnsi="Times New Roman"/>
          <w:b/>
          <w:i/>
          <w:sz w:val="28"/>
          <w:szCs w:val="28"/>
        </w:rPr>
        <w:t xml:space="preserve"> оплатой тарифа ДТЖ</w:t>
      </w:r>
      <w:r w:rsidRPr="00723344">
        <w:rPr>
          <w:rFonts w:ascii="Times New Roman" w:hAnsi="Times New Roman"/>
          <w:sz w:val="28"/>
          <w:szCs w:val="28"/>
        </w:rPr>
        <w:t xml:space="preserve"> как за перевозку пассажирского вагона, согласно, Прейскурант</w:t>
      </w:r>
      <w:r>
        <w:rPr>
          <w:rFonts w:ascii="Times New Roman" w:hAnsi="Times New Roman"/>
          <w:sz w:val="28"/>
          <w:szCs w:val="28"/>
        </w:rPr>
        <w:t>у</w:t>
      </w:r>
      <w:r w:rsidRPr="00723344">
        <w:rPr>
          <w:rFonts w:ascii="Times New Roman" w:hAnsi="Times New Roman"/>
          <w:sz w:val="28"/>
          <w:szCs w:val="28"/>
        </w:rPr>
        <w:t xml:space="preserve">  ДТЖ.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ab/>
        <w:t xml:space="preserve">Пропуск по участку Шар-НУК грузовых вагонов с людьми и (или) с проводниками, сопровождающими грузы, в составе грузовых поездов с оформлением перевозочных документов </w:t>
      </w:r>
      <w:r w:rsidRPr="00723344">
        <w:rPr>
          <w:rFonts w:ascii="Times New Roman" w:hAnsi="Times New Roman"/>
          <w:sz w:val="28"/>
          <w:szCs w:val="28"/>
          <w:lang w:val="kk-KZ"/>
        </w:rPr>
        <w:t xml:space="preserve">следуют </w:t>
      </w:r>
      <w:r w:rsidRPr="00723344">
        <w:rPr>
          <w:rFonts w:ascii="Times New Roman" w:hAnsi="Times New Roman"/>
          <w:b/>
          <w:i/>
          <w:sz w:val="28"/>
          <w:szCs w:val="28"/>
          <w:lang w:val="kk-KZ"/>
        </w:rPr>
        <w:t>с</w:t>
      </w:r>
      <w:r w:rsidRPr="00723344">
        <w:rPr>
          <w:rFonts w:ascii="Times New Roman" w:hAnsi="Times New Roman"/>
          <w:b/>
          <w:i/>
          <w:sz w:val="28"/>
          <w:szCs w:val="28"/>
        </w:rPr>
        <w:t xml:space="preserve"> оплатой тарифа ДТЖ</w:t>
      </w:r>
      <w:r w:rsidRPr="00723344">
        <w:rPr>
          <w:rFonts w:ascii="Times New Roman" w:hAnsi="Times New Roman"/>
          <w:sz w:val="28"/>
          <w:szCs w:val="28"/>
        </w:rPr>
        <w:t xml:space="preserve"> как за перевозку порожних собственных грузовых вагонов, согласно, Прейскурант</w:t>
      </w:r>
      <w:r>
        <w:rPr>
          <w:rFonts w:ascii="Times New Roman" w:hAnsi="Times New Roman"/>
          <w:sz w:val="28"/>
          <w:szCs w:val="28"/>
        </w:rPr>
        <w:t>у</w:t>
      </w:r>
      <w:r w:rsidRPr="00723344">
        <w:rPr>
          <w:rFonts w:ascii="Times New Roman" w:hAnsi="Times New Roman"/>
          <w:sz w:val="28"/>
          <w:szCs w:val="28"/>
        </w:rPr>
        <w:t xml:space="preserve"> ДТЖ.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 xml:space="preserve">Пропуск по участку Шар-НУК вагонов, следующих с проводниками в составе грузовых поездов, при наличии груза в вагоне, осуществляется с оформлением перевозочных документов </w:t>
      </w:r>
      <w:r w:rsidRPr="00723344">
        <w:rPr>
          <w:rFonts w:ascii="Times New Roman" w:hAnsi="Times New Roman"/>
          <w:b/>
          <w:i/>
          <w:sz w:val="28"/>
          <w:szCs w:val="28"/>
        </w:rPr>
        <w:t>с оплатой провозной платы ДТЖ</w:t>
      </w:r>
      <w:r w:rsidRPr="00723344">
        <w:rPr>
          <w:rFonts w:ascii="Times New Roman" w:hAnsi="Times New Roman"/>
          <w:sz w:val="28"/>
          <w:szCs w:val="28"/>
        </w:rPr>
        <w:t xml:space="preserve"> по Прейскуранту ДТЖ как за перевозку грузов.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 xml:space="preserve">За пропуск по участку Шар-НУК грузовых вагонов с людьми и (или) </w:t>
      </w:r>
      <w:proofErr w:type="gramStart"/>
      <w:r w:rsidRPr="00723344">
        <w:rPr>
          <w:rFonts w:ascii="Times New Roman" w:hAnsi="Times New Roman"/>
          <w:sz w:val="28"/>
          <w:szCs w:val="28"/>
        </w:rPr>
        <w:t>проводниками, сопровождающими груз в воинских перевозках плата взимается</w:t>
      </w:r>
      <w:proofErr w:type="gramEnd"/>
      <w:r w:rsidRPr="00723344">
        <w:rPr>
          <w:rFonts w:ascii="Times New Roman" w:hAnsi="Times New Roman"/>
          <w:sz w:val="28"/>
          <w:szCs w:val="28"/>
        </w:rPr>
        <w:t xml:space="preserve">  как за перевозку сопровождаемого груза весом 33 тонны. 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>Вагоны на ремонтные предприятия: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 xml:space="preserve">Порожние собственные (арендованные) вагоны, зарегистрированные в АБД как инвентарные вагоны, направляемые для плановых видов ремонта, следуют по участку в грузовых поездах с оформлением дорожной ведомости </w:t>
      </w:r>
      <w:r w:rsidRPr="00723344">
        <w:rPr>
          <w:rFonts w:ascii="Times New Roman" w:hAnsi="Times New Roman"/>
          <w:b/>
          <w:i/>
          <w:sz w:val="28"/>
          <w:szCs w:val="28"/>
        </w:rPr>
        <w:t>с взиманием Тарифа ДТЖ</w:t>
      </w:r>
      <w:r w:rsidRPr="00723344">
        <w:rPr>
          <w:rFonts w:ascii="Times New Roman" w:hAnsi="Times New Roman"/>
          <w:sz w:val="28"/>
          <w:szCs w:val="28"/>
        </w:rPr>
        <w:t>, согласно, Прейскурант</w:t>
      </w:r>
      <w:r>
        <w:rPr>
          <w:rFonts w:ascii="Times New Roman" w:hAnsi="Times New Roman"/>
          <w:sz w:val="28"/>
          <w:szCs w:val="28"/>
        </w:rPr>
        <w:t>у</w:t>
      </w:r>
      <w:r w:rsidRPr="00723344">
        <w:rPr>
          <w:rFonts w:ascii="Times New Roman" w:hAnsi="Times New Roman"/>
          <w:sz w:val="28"/>
          <w:szCs w:val="28"/>
        </w:rPr>
        <w:t xml:space="preserve"> ДТЖ, как за порожний собственный вагон с собственника вагонов.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 xml:space="preserve">Порожние вагоны инвентарного парка, принадлежащие </w:t>
      </w:r>
      <w:r w:rsidRPr="00723344">
        <w:rPr>
          <w:rFonts w:ascii="Times New Roman" w:hAnsi="Times New Roman"/>
          <w:b/>
          <w:i/>
          <w:sz w:val="28"/>
          <w:szCs w:val="28"/>
        </w:rPr>
        <w:t>другим железнодорожным администрациям-собственникам</w:t>
      </w:r>
      <w:r w:rsidRPr="00723344">
        <w:rPr>
          <w:rFonts w:ascii="Times New Roman" w:hAnsi="Times New Roman"/>
          <w:sz w:val="28"/>
          <w:szCs w:val="28"/>
        </w:rPr>
        <w:t xml:space="preserve"> вагонов и направляемые в железнодорожную администрацию-собственника вагонов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44">
        <w:rPr>
          <w:rFonts w:ascii="Times New Roman" w:hAnsi="Times New Roman"/>
          <w:sz w:val="28"/>
          <w:szCs w:val="28"/>
        </w:rPr>
        <w:t xml:space="preserve">для плановых видов ремонта, следуют по участку в грузовых поездах с оформлением дорожной ведомости </w:t>
      </w:r>
      <w:r w:rsidRPr="00723344">
        <w:rPr>
          <w:rFonts w:ascii="Times New Roman" w:hAnsi="Times New Roman"/>
          <w:b/>
          <w:i/>
          <w:sz w:val="28"/>
          <w:szCs w:val="28"/>
        </w:rPr>
        <w:t>без взыскания Тарифа ДТЖ</w:t>
      </w:r>
      <w:r w:rsidRPr="00723344">
        <w:rPr>
          <w:rFonts w:ascii="Times New Roman" w:hAnsi="Times New Roman"/>
          <w:sz w:val="28"/>
          <w:szCs w:val="28"/>
        </w:rPr>
        <w:t>.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3344">
        <w:rPr>
          <w:rFonts w:ascii="Times New Roman" w:hAnsi="Times New Roman"/>
          <w:b/>
          <w:i/>
          <w:sz w:val="28"/>
          <w:szCs w:val="28"/>
        </w:rPr>
        <w:t>Вагоны на промывку:</w:t>
      </w:r>
    </w:p>
    <w:p w:rsidR="00BE50C7" w:rsidRPr="00723344" w:rsidRDefault="00BE50C7" w:rsidP="00BE50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/>
          <w:sz w:val="28"/>
          <w:szCs w:val="28"/>
        </w:rPr>
        <w:t xml:space="preserve">Вагоны, следующие на дезинфекционно-промывочные станции, пункты промывки и пропарки вагонов </w:t>
      </w:r>
      <w:r w:rsidRPr="00723344">
        <w:rPr>
          <w:rFonts w:ascii="Times New Roman" w:hAnsi="Times New Roman"/>
          <w:b/>
          <w:i/>
          <w:sz w:val="28"/>
          <w:szCs w:val="28"/>
        </w:rPr>
        <w:t>подлежат взиманию тарифа ДТЖ</w:t>
      </w:r>
      <w:r w:rsidRPr="00723344">
        <w:rPr>
          <w:rFonts w:ascii="Times New Roman" w:hAnsi="Times New Roman"/>
          <w:sz w:val="28"/>
          <w:szCs w:val="28"/>
        </w:rPr>
        <w:t xml:space="preserve">. Тариф </w:t>
      </w:r>
      <w:r w:rsidRPr="00723344">
        <w:rPr>
          <w:rFonts w:ascii="Times New Roman" w:hAnsi="Times New Roman"/>
          <w:sz w:val="28"/>
          <w:szCs w:val="28"/>
        </w:rPr>
        <w:lastRenderedPageBreak/>
        <w:t>ДТЖ взыскивается как за порожний собственный вагон, согласно, Прейскурант</w:t>
      </w:r>
      <w:r>
        <w:rPr>
          <w:rFonts w:ascii="Times New Roman" w:hAnsi="Times New Roman"/>
          <w:sz w:val="28"/>
          <w:szCs w:val="28"/>
        </w:rPr>
        <w:t>у</w:t>
      </w:r>
      <w:r w:rsidRPr="00723344">
        <w:rPr>
          <w:rFonts w:ascii="Times New Roman" w:hAnsi="Times New Roman"/>
          <w:sz w:val="28"/>
          <w:szCs w:val="28"/>
        </w:rPr>
        <w:t xml:space="preserve"> ДТЖ.</w:t>
      </w:r>
      <w:r>
        <w:rPr>
          <w:rFonts w:ascii="Times New Roman" w:hAnsi="Times New Roman"/>
          <w:sz w:val="28"/>
          <w:szCs w:val="28"/>
        </w:rPr>
        <w:t>».</w:t>
      </w:r>
    </w:p>
    <w:p w:rsidR="00CB5788" w:rsidRPr="00BE50C7" w:rsidRDefault="00BE50C7" w:rsidP="00A90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50C7">
        <w:rPr>
          <w:sz w:val="28"/>
          <w:szCs w:val="28"/>
        </w:rPr>
        <w:t>Приложение: на 2 листах.</w:t>
      </w:r>
    </w:p>
    <w:p w:rsidR="00844CB2" w:rsidRDefault="00844CB2" w:rsidP="00A90F13">
      <w:pPr>
        <w:jc w:val="both"/>
        <w:rPr>
          <w:b/>
          <w:sz w:val="28"/>
          <w:szCs w:val="28"/>
        </w:rPr>
      </w:pPr>
    </w:p>
    <w:p w:rsidR="00844CB2" w:rsidRDefault="00844CB2" w:rsidP="00A90F13">
      <w:pPr>
        <w:jc w:val="both"/>
        <w:rPr>
          <w:b/>
          <w:sz w:val="28"/>
          <w:szCs w:val="28"/>
        </w:rPr>
      </w:pPr>
    </w:p>
    <w:p w:rsidR="00C402E1" w:rsidRDefault="00C402E1" w:rsidP="00A90F1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402E1" w:rsidRDefault="00C402E1" w:rsidP="00A90F13">
      <w:pPr>
        <w:ind w:firstLine="567"/>
        <w:jc w:val="both"/>
        <w:rPr>
          <w:sz w:val="28"/>
          <w:szCs w:val="28"/>
        </w:rPr>
      </w:pPr>
    </w:p>
    <w:p w:rsidR="00C402E1" w:rsidRDefault="00C402E1" w:rsidP="00A90F13">
      <w:pPr>
        <w:ind w:firstLine="567"/>
        <w:jc w:val="both"/>
        <w:rPr>
          <w:sz w:val="28"/>
          <w:szCs w:val="28"/>
        </w:rPr>
      </w:pPr>
    </w:p>
    <w:p w:rsidR="00C402E1" w:rsidRDefault="00C402E1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BE50C7" w:rsidRDefault="00BE50C7" w:rsidP="00A90F13">
      <w:pPr>
        <w:ind w:firstLine="567"/>
        <w:jc w:val="both"/>
        <w:rPr>
          <w:sz w:val="28"/>
          <w:szCs w:val="28"/>
        </w:rPr>
      </w:pPr>
    </w:p>
    <w:p w:rsidR="00C402E1" w:rsidRDefault="00C402E1" w:rsidP="00A90F13">
      <w:pPr>
        <w:ind w:firstLine="567"/>
        <w:jc w:val="both"/>
        <w:rPr>
          <w:sz w:val="28"/>
          <w:szCs w:val="28"/>
        </w:rPr>
      </w:pPr>
    </w:p>
    <w:p w:rsidR="00A90F13" w:rsidRPr="00A90F13" w:rsidRDefault="00A90F13" w:rsidP="00A90F13">
      <w:pPr>
        <w:jc w:val="both"/>
        <w:rPr>
          <w:sz w:val="20"/>
          <w:szCs w:val="20"/>
        </w:rPr>
      </w:pPr>
      <w:r w:rsidRPr="00A90F13">
        <w:rPr>
          <w:sz w:val="20"/>
          <w:szCs w:val="20"/>
        </w:rPr>
        <w:t>Исп. Токтарова Г</w:t>
      </w:r>
      <w:r>
        <w:rPr>
          <w:sz w:val="20"/>
          <w:szCs w:val="20"/>
        </w:rPr>
        <w:t xml:space="preserve">. </w:t>
      </w:r>
      <w:r w:rsidR="00BE50C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E50C7">
        <w:rPr>
          <w:sz w:val="20"/>
          <w:szCs w:val="20"/>
        </w:rPr>
        <w:t>ГППТ-М</w:t>
      </w:r>
    </w:p>
    <w:p w:rsidR="00A90F13" w:rsidRPr="00A90F13" w:rsidRDefault="00A90F13" w:rsidP="00A90F13">
      <w:pPr>
        <w:jc w:val="both"/>
        <w:rPr>
          <w:sz w:val="20"/>
          <w:szCs w:val="20"/>
        </w:rPr>
      </w:pPr>
      <w:r w:rsidRPr="00A90F13">
        <w:rPr>
          <w:sz w:val="20"/>
          <w:szCs w:val="20"/>
        </w:rPr>
        <w:t>60-37-12</w:t>
      </w:r>
    </w:p>
    <w:sectPr w:rsidR="00A90F13" w:rsidRPr="00A90F13" w:rsidSect="00BE50C7">
      <w:headerReference w:type="default" r:id="rId9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D1" w:rsidRDefault="006B66D1">
      <w:r>
        <w:separator/>
      </w:r>
    </w:p>
  </w:endnote>
  <w:endnote w:type="continuationSeparator" w:id="0">
    <w:p w:rsidR="006B66D1" w:rsidRDefault="006B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D1" w:rsidRDefault="006B66D1">
      <w:r>
        <w:separator/>
      </w:r>
    </w:p>
  </w:footnote>
  <w:footnote w:type="continuationSeparator" w:id="0">
    <w:p w:rsidR="006B66D1" w:rsidRDefault="006B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8871"/>
      <w:docPartObj>
        <w:docPartGallery w:val="Page Numbers (Top of Page)"/>
        <w:docPartUnique/>
      </w:docPartObj>
    </w:sdtPr>
    <w:sdtEndPr/>
    <w:sdtContent>
      <w:p w:rsidR="007541CE" w:rsidRDefault="00956E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60">
          <w:rPr>
            <w:noProof/>
          </w:rPr>
          <w:t>5</w:t>
        </w:r>
        <w:r>
          <w:fldChar w:fldCharType="end"/>
        </w:r>
      </w:p>
    </w:sdtContent>
  </w:sdt>
  <w:p w:rsidR="007541CE" w:rsidRDefault="006B66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D9C"/>
    <w:multiLevelType w:val="hybridMultilevel"/>
    <w:tmpl w:val="D0CC9DE8"/>
    <w:lvl w:ilvl="0" w:tplc="B2BE9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545BE6"/>
    <w:multiLevelType w:val="multilevel"/>
    <w:tmpl w:val="AA9A46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D495793"/>
    <w:multiLevelType w:val="hybridMultilevel"/>
    <w:tmpl w:val="29BA38E0"/>
    <w:lvl w:ilvl="0" w:tplc="0E4CD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6F"/>
    <w:rsid w:val="000B36E6"/>
    <w:rsid w:val="000F696C"/>
    <w:rsid w:val="00103703"/>
    <w:rsid w:val="001B0032"/>
    <w:rsid w:val="001B0C92"/>
    <w:rsid w:val="001C2920"/>
    <w:rsid w:val="001D197E"/>
    <w:rsid w:val="001D429B"/>
    <w:rsid w:val="0022438D"/>
    <w:rsid w:val="002244CF"/>
    <w:rsid w:val="00246A47"/>
    <w:rsid w:val="0025064E"/>
    <w:rsid w:val="0025682A"/>
    <w:rsid w:val="0028610B"/>
    <w:rsid w:val="002A28AD"/>
    <w:rsid w:val="002D3747"/>
    <w:rsid w:val="002F228F"/>
    <w:rsid w:val="00300AFB"/>
    <w:rsid w:val="00335BE9"/>
    <w:rsid w:val="00371E54"/>
    <w:rsid w:val="003C4B37"/>
    <w:rsid w:val="003E0936"/>
    <w:rsid w:val="003E3106"/>
    <w:rsid w:val="004845C7"/>
    <w:rsid w:val="00487AEC"/>
    <w:rsid w:val="00492EB9"/>
    <w:rsid w:val="004957B8"/>
    <w:rsid w:val="004A396C"/>
    <w:rsid w:val="004D6EB9"/>
    <w:rsid w:val="004F3D84"/>
    <w:rsid w:val="005141B2"/>
    <w:rsid w:val="00520321"/>
    <w:rsid w:val="005907FE"/>
    <w:rsid w:val="00595855"/>
    <w:rsid w:val="005A20F6"/>
    <w:rsid w:val="005A6F86"/>
    <w:rsid w:val="005B1825"/>
    <w:rsid w:val="005D1ECB"/>
    <w:rsid w:val="005F4D46"/>
    <w:rsid w:val="006350F5"/>
    <w:rsid w:val="00674273"/>
    <w:rsid w:val="00683617"/>
    <w:rsid w:val="006B4FB5"/>
    <w:rsid w:val="006B66D1"/>
    <w:rsid w:val="006C0139"/>
    <w:rsid w:val="007340DD"/>
    <w:rsid w:val="007469F2"/>
    <w:rsid w:val="007737A2"/>
    <w:rsid w:val="007827D9"/>
    <w:rsid w:val="00797208"/>
    <w:rsid w:val="007E7452"/>
    <w:rsid w:val="0081712F"/>
    <w:rsid w:val="008228C0"/>
    <w:rsid w:val="00827D2F"/>
    <w:rsid w:val="00844CB2"/>
    <w:rsid w:val="0087396C"/>
    <w:rsid w:val="008A1943"/>
    <w:rsid w:val="008A5F02"/>
    <w:rsid w:val="008F1087"/>
    <w:rsid w:val="00922641"/>
    <w:rsid w:val="00956E6F"/>
    <w:rsid w:val="009757E7"/>
    <w:rsid w:val="00981A66"/>
    <w:rsid w:val="00984A47"/>
    <w:rsid w:val="009E30E4"/>
    <w:rsid w:val="009F5AC8"/>
    <w:rsid w:val="00A03C12"/>
    <w:rsid w:val="00A35746"/>
    <w:rsid w:val="00A66EEA"/>
    <w:rsid w:val="00A90F13"/>
    <w:rsid w:val="00A94A38"/>
    <w:rsid w:val="00A97634"/>
    <w:rsid w:val="00AA6F60"/>
    <w:rsid w:val="00AB4FF7"/>
    <w:rsid w:val="00AB7678"/>
    <w:rsid w:val="00AC1808"/>
    <w:rsid w:val="00AD7EC9"/>
    <w:rsid w:val="00AF21F9"/>
    <w:rsid w:val="00B26FC5"/>
    <w:rsid w:val="00B40539"/>
    <w:rsid w:val="00B57EC8"/>
    <w:rsid w:val="00B636AC"/>
    <w:rsid w:val="00B85E7C"/>
    <w:rsid w:val="00B87A12"/>
    <w:rsid w:val="00BE50C7"/>
    <w:rsid w:val="00BF1E24"/>
    <w:rsid w:val="00C32BD1"/>
    <w:rsid w:val="00C402E1"/>
    <w:rsid w:val="00C62177"/>
    <w:rsid w:val="00C858CA"/>
    <w:rsid w:val="00C9603E"/>
    <w:rsid w:val="00CB5788"/>
    <w:rsid w:val="00CC5A3B"/>
    <w:rsid w:val="00CE20F4"/>
    <w:rsid w:val="00CE4F9F"/>
    <w:rsid w:val="00CE65A4"/>
    <w:rsid w:val="00D505E8"/>
    <w:rsid w:val="00D55328"/>
    <w:rsid w:val="00D95DE5"/>
    <w:rsid w:val="00DD179C"/>
    <w:rsid w:val="00DD1D0D"/>
    <w:rsid w:val="00DE1B52"/>
    <w:rsid w:val="00E4161A"/>
    <w:rsid w:val="00E931A9"/>
    <w:rsid w:val="00EB354D"/>
    <w:rsid w:val="00F378F3"/>
    <w:rsid w:val="00F91FFD"/>
    <w:rsid w:val="00F936F4"/>
    <w:rsid w:val="00F93B3C"/>
    <w:rsid w:val="00FB0463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F"/>
    <w:pPr>
      <w:ind w:left="720"/>
      <w:contextualSpacing/>
    </w:pPr>
  </w:style>
  <w:style w:type="paragraph" w:customStyle="1" w:styleId="xl21">
    <w:name w:val="xl21"/>
    <w:basedOn w:val="a"/>
    <w:rsid w:val="00956E6F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sid w:val="00956E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6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BE5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E50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F"/>
    <w:pPr>
      <w:ind w:left="720"/>
      <w:contextualSpacing/>
    </w:pPr>
  </w:style>
  <w:style w:type="paragraph" w:customStyle="1" w:styleId="xl21">
    <w:name w:val="xl21"/>
    <w:basedOn w:val="a"/>
    <w:rsid w:val="00956E6F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sid w:val="00956E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6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BE5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E50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23E2-985C-4041-A103-85BE8BD8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Искакова</dc:creator>
  <cp:lastModifiedBy>Мария Д  Гусаренко</cp:lastModifiedBy>
  <cp:revision>5</cp:revision>
  <cp:lastPrinted>2015-12-14T05:10:00Z</cp:lastPrinted>
  <dcterms:created xsi:type="dcterms:W3CDTF">2018-12-19T04:35:00Z</dcterms:created>
  <dcterms:modified xsi:type="dcterms:W3CDTF">2018-12-19T10:03:00Z</dcterms:modified>
</cp:coreProperties>
</file>